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CF09B" w14:textId="77777777" w:rsidR="00ED4D34" w:rsidRPr="00E13C5B" w:rsidRDefault="00ED4D34" w:rsidP="00E13C5B">
      <w:pPr>
        <w:spacing w:after="0" w:line="240" w:lineRule="auto"/>
        <w:rPr>
          <w:rFonts w:ascii="Times New Roman" w:hAnsi="Times New Roman" w:cs="Times New Roman"/>
          <w:b/>
          <w:szCs w:val="24"/>
        </w:rPr>
      </w:pPr>
      <w:r w:rsidRPr="00E13C5B">
        <w:rPr>
          <w:rFonts w:ascii="Times New Roman" w:hAnsi="Times New Roman" w:cs="Times New Roman"/>
          <w:b/>
          <w:szCs w:val="24"/>
        </w:rPr>
        <w:t>ESWL (DIŞARIDAN SES DALGALARI İLE TAŞ KIRMA) ONAM BELGESİ</w:t>
      </w:r>
    </w:p>
    <w:p w14:paraId="68C74C50" w14:textId="77777777" w:rsidR="00ED4D34" w:rsidRPr="00E13C5B" w:rsidRDefault="007F6AD2" w:rsidP="00E13C5B">
      <w:pPr>
        <w:spacing w:after="0" w:line="240" w:lineRule="auto"/>
        <w:rPr>
          <w:rFonts w:ascii="Times New Roman" w:hAnsi="Times New Roman" w:cs="Times New Roman"/>
          <w:b/>
          <w:szCs w:val="24"/>
        </w:rPr>
      </w:pPr>
      <w:r w:rsidRPr="00E13C5B">
        <w:rPr>
          <w:rFonts w:ascii="Times New Roman" w:hAnsi="Times New Roman" w:cs="Times New Roman"/>
          <w:b/>
          <w:szCs w:val="24"/>
        </w:rPr>
        <w:t>1)</w:t>
      </w:r>
      <w:r w:rsidR="00ED4D34" w:rsidRPr="00E13C5B">
        <w:rPr>
          <w:rFonts w:ascii="Times New Roman" w:hAnsi="Times New Roman" w:cs="Times New Roman"/>
          <w:b/>
          <w:szCs w:val="24"/>
        </w:rPr>
        <w:t>ESWL N</w:t>
      </w:r>
      <w:r w:rsidR="00314317" w:rsidRPr="00E13C5B">
        <w:rPr>
          <w:rFonts w:ascii="Times New Roman" w:hAnsi="Times New Roman" w:cs="Times New Roman"/>
          <w:b/>
          <w:szCs w:val="24"/>
        </w:rPr>
        <w:t>edir?</w:t>
      </w:r>
    </w:p>
    <w:p w14:paraId="40C78961" w14:textId="5A64DD7B" w:rsidR="00ED4D34" w:rsidRPr="00E13C5B" w:rsidRDefault="00ED4D34"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 xml:space="preserve">ESWL dışardan ses dalgaları </w:t>
      </w:r>
      <w:r w:rsidR="0036441D" w:rsidRPr="00E13C5B">
        <w:rPr>
          <w:rFonts w:ascii="Times New Roman" w:hAnsi="Times New Roman" w:cs="Times New Roman"/>
          <w:szCs w:val="24"/>
        </w:rPr>
        <w:t>ile</w:t>
      </w:r>
      <w:r w:rsidRPr="00E13C5B">
        <w:rPr>
          <w:rFonts w:ascii="Times New Roman" w:hAnsi="Times New Roman" w:cs="Times New Roman"/>
          <w:szCs w:val="24"/>
        </w:rPr>
        <w:t xml:space="preserve"> taş kırma yöntemidir. Temel prensip, süratle yükselen kısa süreli ve yüksek basınçtaki şok dalgalarının taşa odaklanarak taşın kırılması işlemidir.</w:t>
      </w:r>
      <w:r w:rsidR="0036441D" w:rsidRPr="00E13C5B">
        <w:rPr>
          <w:rFonts w:ascii="Times New Roman" w:hAnsi="Times New Roman" w:cs="Times New Roman"/>
          <w:szCs w:val="24"/>
        </w:rPr>
        <w:t xml:space="preserve"> </w:t>
      </w:r>
      <w:r w:rsidRPr="00E13C5B">
        <w:rPr>
          <w:rFonts w:ascii="Times New Roman" w:hAnsi="Times New Roman" w:cs="Times New Roman"/>
          <w:szCs w:val="24"/>
        </w:rPr>
        <w:t xml:space="preserve">ESWL işleminin </w:t>
      </w:r>
      <w:r w:rsidR="00953E74">
        <w:rPr>
          <w:rFonts w:ascii="Times New Roman" w:hAnsi="Times New Roman" w:cs="Times New Roman"/>
          <w:szCs w:val="24"/>
        </w:rPr>
        <w:t>b</w:t>
      </w:r>
      <w:r w:rsidRPr="00E13C5B">
        <w:rPr>
          <w:rFonts w:ascii="Times New Roman" w:hAnsi="Times New Roman" w:cs="Times New Roman"/>
          <w:szCs w:val="24"/>
        </w:rPr>
        <w:t>öbreklere kanıtlanmış kalıcı bir zararı yoktur.</w:t>
      </w:r>
      <w:r w:rsidR="0036441D" w:rsidRPr="00E13C5B">
        <w:rPr>
          <w:rFonts w:ascii="Times New Roman" w:hAnsi="Times New Roman" w:cs="Times New Roman"/>
          <w:szCs w:val="24"/>
        </w:rPr>
        <w:t xml:space="preserve"> </w:t>
      </w:r>
      <w:r w:rsidRPr="00E13C5B">
        <w:rPr>
          <w:rFonts w:ascii="Times New Roman" w:hAnsi="Times New Roman" w:cs="Times New Roman"/>
          <w:szCs w:val="24"/>
        </w:rPr>
        <w:t>Özellikle çocuklarda taş hastalığı</w:t>
      </w:r>
      <w:r w:rsidR="0036441D" w:rsidRPr="00E13C5B">
        <w:rPr>
          <w:rFonts w:ascii="Times New Roman" w:hAnsi="Times New Roman" w:cs="Times New Roman"/>
          <w:szCs w:val="24"/>
        </w:rPr>
        <w:t>nın tekrarlama oranı yüksek olduğu için</w:t>
      </w:r>
      <w:r w:rsidRPr="00E13C5B">
        <w:rPr>
          <w:rFonts w:ascii="Times New Roman" w:hAnsi="Times New Roman" w:cs="Times New Roman"/>
          <w:szCs w:val="24"/>
        </w:rPr>
        <w:t xml:space="preserve"> bu yöntem çok önemlidir.</w:t>
      </w:r>
      <w:r w:rsidR="0036441D" w:rsidRPr="00E13C5B">
        <w:rPr>
          <w:rFonts w:ascii="Times New Roman" w:hAnsi="Times New Roman" w:cs="Times New Roman"/>
          <w:szCs w:val="24"/>
        </w:rPr>
        <w:t xml:space="preserve"> </w:t>
      </w:r>
      <w:r w:rsidRPr="00E13C5B">
        <w:rPr>
          <w:rFonts w:ascii="Times New Roman" w:hAnsi="Times New Roman" w:cs="Times New Roman"/>
          <w:szCs w:val="24"/>
        </w:rPr>
        <w:t>ESWL bir yıl içinde dahi</w:t>
      </w:r>
      <w:r w:rsidR="0036441D" w:rsidRPr="00E13C5B">
        <w:rPr>
          <w:rFonts w:ascii="Times New Roman" w:hAnsi="Times New Roman" w:cs="Times New Roman"/>
          <w:szCs w:val="24"/>
        </w:rPr>
        <w:t xml:space="preserve"> defalarca kullanılabilir. </w:t>
      </w:r>
      <w:r w:rsidRPr="00E13C5B">
        <w:rPr>
          <w:rFonts w:ascii="Times New Roman" w:hAnsi="Times New Roman" w:cs="Times New Roman"/>
          <w:szCs w:val="24"/>
        </w:rPr>
        <w:t>Toplam 3 çeşit güç kaynağı vardır. Elektrohidrolik, elektromanyetik ve piezoelektrik.</w:t>
      </w:r>
      <w:r w:rsidR="0036441D" w:rsidRPr="00E13C5B">
        <w:rPr>
          <w:rFonts w:ascii="Times New Roman" w:hAnsi="Times New Roman" w:cs="Times New Roman"/>
          <w:szCs w:val="24"/>
        </w:rPr>
        <w:t xml:space="preserve"> </w:t>
      </w:r>
      <w:r w:rsidRPr="00E13C5B">
        <w:rPr>
          <w:rFonts w:ascii="Times New Roman" w:hAnsi="Times New Roman" w:cs="Times New Roman"/>
          <w:szCs w:val="24"/>
        </w:rPr>
        <w:t>Türkiye de ve dünya da en çok bizimde kullandığımız elektrohidrolik güç kaynağı kullanılır. Her üç makine arasında tedavi başarı açısından fark yoktur.</w:t>
      </w:r>
    </w:p>
    <w:p w14:paraId="41EE32CB" w14:textId="77777777" w:rsidR="00ED4D34" w:rsidRPr="00E13C5B" w:rsidRDefault="007F6AD2" w:rsidP="00953E74">
      <w:pPr>
        <w:spacing w:after="0" w:line="240" w:lineRule="auto"/>
        <w:jc w:val="both"/>
        <w:rPr>
          <w:rFonts w:ascii="Times New Roman" w:hAnsi="Times New Roman" w:cs="Times New Roman"/>
          <w:b/>
          <w:szCs w:val="24"/>
        </w:rPr>
      </w:pPr>
      <w:r w:rsidRPr="00E13C5B">
        <w:rPr>
          <w:rFonts w:ascii="Times New Roman" w:hAnsi="Times New Roman" w:cs="Times New Roman"/>
          <w:b/>
          <w:szCs w:val="24"/>
        </w:rPr>
        <w:t>2)</w:t>
      </w:r>
      <w:r w:rsidR="00ED4D34" w:rsidRPr="00E13C5B">
        <w:rPr>
          <w:rFonts w:ascii="Times New Roman" w:hAnsi="Times New Roman" w:cs="Times New Roman"/>
          <w:b/>
          <w:szCs w:val="24"/>
        </w:rPr>
        <w:t>ESWL Nasıl Uygulanır?</w:t>
      </w:r>
    </w:p>
    <w:p w14:paraId="6A1F6671" w14:textId="77777777" w:rsidR="005F6ABE" w:rsidRPr="00E13C5B" w:rsidRDefault="00ED4D34"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İşlem sırasında çocuk hastalar</w:t>
      </w:r>
      <w:r w:rsidR="005F6ABE" w:rsidRPr="00E13C5B">
        <w:rPr>
          <w:rFonts w:ascii="Times New Roman" w:hAnsi="Times New Roman" w:cs="Times New Roman"/>
          <w:szCs w:val="24"/>
        </w:rPr>
        <w:t>a genellikle</w:t>
      </w:r>
      <w:r w:rsidRPr="00E13C5B">
        <w:rPr>
          <w:rFonts w:ascii="Times New Roman" w:hAnsi="Times New Roman" w:cs="Times New Roman"/>
          <w:szCs w:val="24"/>
        </w:rPr>
        <w:t xml:space="preserve"> anestezi uygulanmamaktadır. Taşın odaklanması röntgen cihazı (el yöntemi) ya da ultrason (bilgisayarlı bir robot kol sistemi) </w:t>
      </w:r>
      <w:r w:rsidR="005F6ABE" w:rsidRPr="00E13C5B">
        <w:rPr>
          <w:rFonts w:ascii="Times New Roman" w:hAnsi="Times New Roman" w:cs="Times New Roman"/>
          <w:szCs w:val="24"/>
        </w:rPr>
        <w:t>ile sağlanmaktadır.</w:t>
      </w:r>
    </w:p>
    <w:p w14:paraId="51A9EEF1" w14:textId="77777777" w:rsidR="00ED4D34" w:rsidRPr="00E13C5B" w:rsidRDefault="00ED4D34"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örneğin idrar yolunda ( kanalda) 1 cm taşı olan hastanın bir seansı 30 dk sürmekte iken böbrek içinde 2 cm taşı olan hastanın bir seansı 45 dk sürmektedir.</w:t>
      </w:r>
    </w:p>
    <w:p w14:paraId="7F4070FC" w14:textId="77777777" w:rsidR="0060520C" w:rsidRPr="00E13C5B" w:rsidRDefault="007F6AD2" w:rsidP="00E13C5B">
      <w:pPr>
        <w:spacing w:after="0" w:line="240" w:lineRule="auto"/>
        <w:rPr>
          <w:rFonts w:ascii="Times New Roman" w:hAnsi="Times New Roman" w:cs="Times New Roman"/>
          <w:b/>
          <w:szCs w:val="24"/>
        </w:rPr>
      </w:pPr>
      <w:r w:rsidRPr="00E13C5B">
        <w:rPr>
          <w:rFonts w:ascii="Times New Roman" w:hAnsi="Times New Roman" w:cs="Times New Roman"/>
          <w:b/>
          <w:szCs w:val="24"/>
        </w:rPr>
        <w:t>3)</w:t>
      </w:r>
      <w:r w:rsidR="0060520C" w:rsidRPr="00E13C5B">
        <w:rPr>
          <w:rFonts w:ascii="Times New Roman" w:hAnsi="Times New Roman" w:cs="Times New Roman"/>
          <w:b/>
          <w:szCs w:val="24"/>
        </w:rPr>
        <w:t>Uygulanacak İşlem</w:t>
      </w:r>
      <w:r w:rsidR="00ED4D34" w:rsidRPr="00E13C5B">
        <w:rPr>
          <w:rFonts w:ascii="Times New Roman" w:hAnsi="Times New Roman" w:cs="Times New Roman"/>
          <w:b/>
          <w:szCs w:val="24"/>
        </w:rPr>
        <w:t>in Riskleri</w:t>
      </w:r>
      <w:r w:rsidR="0060520C" w:rsidRPr="00E13C5B">
        <w:rPr>
          <w:rFonts w:ascii="Times New Roman" w:hAnsi="Times New Roman" w:cs="Times New Roman"/>
          <w:b/>
          <w:szCs w:val="24"/>
        </w:rPr>
        <w:t xml:space="preserve"> Hakkında Bilgilendirme</w:t>
      </w:r>
    </w:p>
    <w:p w14:paraId="663B60CA" w14:textId="77777777" w:rsidR="007F6AD2" w:rsidRPr="00E13C5B" w:rsidRDefault="0060520C"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E13C5B">
        <w:rPr>
          <w:rFonts w:ascii="Times New Roman" w:hAnsi="Times New Roman" w:cs="Times New Roman"/>
          <w:b/>
          <w:szCs w:val="24"/>
        </w:rPr>
        <w:t>ölüme</w:t>
      </w:r>
      <w:r w:rsidRPr="00E13C5B">
        <w:rPr>
          <w:rFonts w:ascii="Times New Roman" w:hAnsi="Times New Roman" w:cs="Times New Roman"/>
          <w:szCs w:val="24"/>
        </w:rPr>
        <w:t xml:space="preserve"> sebebiyet verebilir. Aşağıda bazıları açıklanmış olan tüm bu istenmeyen durumların ortaya çıkıp çıkmayacağının önceden tahmin edilmesi oldukça güçtür.</w:t>
      </w:r>
    </w:p>
    <w:p w14:paraId="0EFD1F4B" w14:textId="77777777" w:rsidR="007F6AD2" w:rsidRPr="00E13C5B" w:rsidRDefault="0060520C" w:rsidP="00E13C5B">
      <w:pPr>
        <w:spacing w:after="0" w:line="240" w:lineRule="auto"/>
        <w:rPr>
          <w:rFonts w:ascii="Times New Roman" w:hAnsi="Times New Roman" w:cs="Times New Roman"/>
          <w:szCs w:val="24"/>
        </w:rPr>
      </w:pPr>
      <w:r w:rsidRPr="00E13C5B">
        <w:rPr>
          <w:rFonts w:ascii="Times New Roman" w:hAnsi="Times New Roman" w:cs="Times New Roman"/>
          <w:szCs w:val="24"/>
        </w:rPr>
        <w:t xml:space="preserve"> </w:t>
      </w:r>
      <w:r w:rsidR="007F6AD2" w:rsidRPr="00E13C5B">
        <w:rPr>
          <w:rFonts w:ascii="Times New Roman" w:hAnsi="Times New Roman" w:cs="Times New Roman"/>
          <w:b/>
          <w:szCs w:val="24"/>
        </w:rPr>
        <w:t>3a-Özel Riskler:</w:t>
      </w:r>
      <w:r w:rsidR="007F6AD2" w:rsidRPr="00E13C5B">
        <w:rPr>
          <w:rFonts w:ascii="Times New Roman" w:hAnsi="Times New Roman" w:cs="Times New Roman"/>
          <w:szCs w:val="24"/>
        </w:rPr>
        <w:t xml:space="preserve"> Bu işlemin taşıdığı bazı riskler/ komplikasyonlar vardır:</w:t>
      </w:r>
    </w:p>
    <w:p w14:paraId="1FA64808"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ESWL işlem esnasında ve sonrasında ağrı,</w:t>
      </w:r>
    </w:p>
    <w:p w14:paraId="49260ED5"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ESWL sonrası taşın kırılamaması veya yetersiz kırılması,</w:t>
      </w:r>
    </w:p>
    <w:p w14:paraId="5413D67F"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Kırılan taşın düşerken idrar yollarını tıkaması,</w:t>
      </w:r>
    </w:p>
    <w:p w14:paraId="1818AD2A"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İdrar yollarının tıkanmasına bağlı bulantı- kusma- ağrı,</w:t>
      </w:r>
    </w:p>
    <w:p w14:paraId="05B7F4BC"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Tıkanıklığa bağlı böbrek iltihabı ( obsrüktif pyelonefrit)</w:t>
      </w:r>
    </w:p>
    <w:p w14:paraId="7D3486EB"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Sepsis (iltihabın kana karışması)</w:t>
      </w:r>
    </w:p>
    <w:p w14:paraId="6328CF2B"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Böbrekte veya çevresinde hematom ( kan toplanması)</w:t>
      </w:r>
    </w:p>
    <w:p w14:paraId="2FA090BE"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ESWL uygulanan bölge cildinde hematom (kan toplanması,)</w:t>
      </w:r>
    </w:p>
    <w:p w14:paraId="3DDDA6FC"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Mikro/makroskopik hematüri ( mikroskopla/ gözle görülen idrarda kan )</w:t>
      </w:r>
    </w:p>
    <w:p w14:paraId="7B5BE2D7"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Kanamalara bağlı görülebilecek tüm komplikasyonlar,</w:t>
      </w:r>
    </w:p>
    <w:p w14:paraId="0F1A5562"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ESWL tedavisi sonrası ileri dönemde hipertansiyon ( yüksek tansiyon)</w:t>
      </w:r>
    </w:p>
    <w:p w14:paraId="004A4D13" w14:textId="77777777" w:rsidR="007F6AD2" w:rsidRPr="00E13C5B" w:rsidRDefault="007F6AD2" w:rsidP="00E13C5B">
      <w:pPr>
        <w:spacing w:after="0" w:line="240" w:lineRule="auto"/>
        <w:rPr>
          <w:rFonts w:ascii="Times New Roman" w:hAnsi="Times New Roman" w:cs="Times New Roman"/>
          <w:szCs w:val="24"/>
        </w:rPr>
      </w:pPr>
      <w:r w:rsidRPr="00E13C5B">
        <w:rPr>
          <w:rFonts w:ascii="Times New Roman" w:hAnsi="Times New Roman" w:cs="Times New Roman"/>
          <w:b/>
          <w:szCs w:val="24"/>
        </w:rPr>
        <w:t xml:space="preserve">3b- Genel Riskler: </w:t>
      </w:r>
      <w:r w:rsidRPr="00E13C5B">
        <w:rPr>
          <w:rFonts w:ascii="Times New Roman" w:hAnsi="Times New Roman" w:cs="Times New Roman"/>
          <w:szCs w:val="24"/>
        </w:rPr>
        <w:t>Aşağıdaki sorunlar ender olsa da, bilmeniz gereken ve karşılaşılabilecek durumlardandır:</w:t>
      </w:r>
    </w:p>
    <w:p w14:paraId="3D7B756B" w14:textId="77777777" w:rsidR="007F6AD2" w:rsidRPr="00E13C5B" w:rsidRDefault="007F6AD2" w:rsidP="00E13C5B">
      <w:pPr>
        <w:spacing w:after="0" w:line="240" w:lineRule="auto"/>
        <w:rPr>
          <w:rFonts w:ascii="Times New Roman" w:hAnsi="Times New Roman" w:cs="Times New Roman"/>
          <w:b/>
          <w:szCs w:val="24"/>
        </w:rPr>
      </w:pPr>
      <w:r w:rsidRPr="00E13C5B">
        <w:rPr>
          <w:rFonts w:ascii="Times New Roman" w:hAnsi="Times New Roman" w:cs="Times New Roman"/>
          <w:b/>
          <w:szCs w:val="24"/>
        </w:rPr>
        <w:t>•</w:t>
      </w:r>
      <w:r w:rsidRPr="00E13C5B">
        <w:rPr>
          <w:rFonts w:ascii="Times New Roman" w:hAnsi="Times New Roman" w:cs="Times New Roman"/>
          <w:szCs w:val="24"/>
        </w:rPr>
        <w:t>Akciğerlerin küçük bölgeleri kapanabilir (atelektazi), bu da akciğer enfeksiyonu riskini artırabilir. Antibiyotik tedavisi ve fizyoterapi gerekebilir.</w:t>
      </w:r>
    </w:p>
    <w:p w14:paraId="44546775" w14:textId="77777777" w:rsidR="007F6AD2" w:rsidRPr="00E13C5B" w:rsidRDefault="007F6AD2" w:rsidP="00E13C5B">
      <w:pPr>
        <w:spacing w:after="0" w:line="240" w:lineRule="auto"/>
        <w:rPr>
          <w:rFonts w:ascii="Times New Roman" w:hAnsi="Times New Roman" w:cs="Times New Roman"/>
          <w:b/>
          <w:szCs w:val="24"/>
        </w:rPr>
      </w:pPr>
      <w:r w:rsidRPr="00E13C5B">
        <w:rPr>
          <w:rFonts w:ascii="Times New Roman" w:hAnsi="Times New Roman" w:cs="Times New Roman"/>
          <w:b/>
          <w:szCs w:val="24"/>
        </w:rPr>
        <w:t>•</w:t>
      </w:r>
      <w:r w:rsidRPr="00E13C5B">
        <w:rPr>
          <w:rFonts w:ascii="Times New Roman" w:hAnsi="Times New Roman" w:cs="Times New Roman"/>
          <w:szCs w:val="24"/>
        </w:rPr>
        <w:t>Bacaklardaki pıhtılaşmalar (derin ven trombozu) ağrı ve şişmeye neden olabilir. Nadiren bu pıhtıların bir kısmı yerinden kopup akciğere ve beyne gidebilir ve ölümcül olabilir.</w:t>
      </w:r>
    </w:p>
    <w:p w14:paraId="7511D6B5" w14:textId="77777777" w:rsidR="007F6AD2" w:rsidRPr="00E13C5B" w:rsidRDefault="007F6AD2" w:rsidP="00E13C5B">
      <w:pPr>
        <w:spacing w:after="0" w:line="240" w:lineRule="auto"/>
        <w:rPr>
          <w:rFonts w:ascii="Times New Roman" w:hAnsi="Times New Roman" w:cs="Times New Roman"/>
          <w:szCs w:val="24"/>
        </w:rPr>
      </w:pPr>
      <w:r w:rsidRPr="00E13C5B">
        <w:rPr>
          <w:rFonts w:ascii="Times New Roman" w:hAnsi="Times New Roman" w:cs="Times New Roman"/>
          <w:b/>
          <w:szCs w:val="24"/>
        </w:rPr>
        <w:t>•</w:t>
      </w:r>
      <w:r w:rsidRPr="00E13C5B">
        <w:rPr>
          <w:rFonts w:ascii="Times New Roman" w:hAnsi="Times New Roman" w:cs="Times New Roman"/>
          <w:szCs w:val="24"/>
        </w:rPr>
        <w:t>Kalbin yükünün artması nedeniyle kalp krizi gelişebilir.</w:t>
      </w:r>
    </w:p>
    <w:p w14:paraId="4866CA7A" w14:textId="77777777" w:rsidR="007F6AD2" w:rsidRPr="00E13C5B" w:rsidRDefault="007F6AD2" w:rsidP="00E13C5B">
      <w:pPr>
        <w:spacing w:after="0" w:line="240" w:lineRule="auto"/>
        <w:rPr>
          <w:rFonts w:ascii="Times New Roman" w:hAnsi="Times New Roman" w:cs="Times New Roman"/>
          <w:szCs w:val="24"/>
        </w:rPr>
      </w:pPr>
      <w:r w:rsidRPr="00E13C5B">
        <w:rPr>
          <w:rFonts w:ascii="Times New Roman" w:hAnsi="Times New Roman" w:cs="Times New Roman"/>
          <w:b/>
          <w:szCs w:val="24"/>
        </w:rPr>
        <w:t>•</w:t>
      </w:r>
      <w:r w:rsidRPr="00E13C5B">
        <w:rPr>
          <w:rFonts w:ascii="Times New Roman" w:hAnsi="Times New Roman" w:cs="Times New Roman"/>
          <w:szCs w:val="24"/>
        </w:rPr>
        <w:t>İşlem nedeniyle ölüm olabilir.</w:t>
      </w:r>
    </w:p>
    <w:p w14:paraId="2A727361" w14:textId="77777777" w:rsidR="007F6AD2" w:rsidRPr="00E13C5B" w:rsidRDefault="007F6AD2" w:rsidP="00E13C5B">
      <w:pPr>
        <w:spacing w:after="0" w:line="240" w:lineRule="auto"/>
        <w:rPr>
          <w:rFonts w:ascii="Times New Roman" w:hAnsi="Times New Roman" w:cs="Times New Roman"/>
          <w:szCs w:val="24"/>
        </w:rPr>
      </w:pPr>
      <w:r w:rsidRPr="00E13C5B">
        <w:rPr>
          <w:rFonts w:ascii="Times New Roman" w:hAnsi="Times New Roman" w:cs="Times New Roman"/>
          <w:b/>
          <w:szCs w:val="24"/>
        </w:rPr>
        <w:t>•</w:t>
      </w:r>
      <w:r w:rsidRPr="00E13C5B">
        <w:rPr>
          <w:rFonts w:ascii="Times New Roman" w:hAnsi="Times New Roman" w:cs="Times New Roman"/>
          <w:szCs w:val="24"/>
        </w:rPr>
        <w:t>Verilen ilaçlara bağlı alerjik reaksiyon gelişebilir.</w:t>
      </w:r>
    </w:p>
    <w:p w14:paraId="03C1078A" w14:textId="77777777" w:rsidR="007F6AD2" w:rsidRPr="00E13C5B" w:rsidRDefault="007F6AD2" w:rsidP="00E13C5B">
      <w:pPr>
        <w:spacing w:after="0" w:line="240" w:lineRule="auto"/>
        <w:rPr>
          <w:rFonts w:ascii="Times New Roman" w:hAnsi="Times New Roman" w:cs="Times New Roman"/>
          <w:szCs w:val="24"/>
        </w:rPr>
      </w:pPr>
    </w:p>
    <w:p w14:paraId="1F4AEE8F" w14:textId="77777777" w:rsidR="00ED4D34" w:rsidRPr="00E13C5B" w:rsidRDefault="00314317" w:rsidP="00E13C5B">
      <w:pPr>
        <w:spacing w:after="0" w:line="240" w:lineRule="auto"/>
        <w:rPr>
          <w:rFonts w:ascii="Times New Roman" w:hAnsi="Times New Roman" w:cs="Times New Roman"/>
          <w:b/>
          <w:szCs w:val="24"/>
        </w:rPr>
      </w:pPr>
      <w:r w:rsidRPr="00E13C5B">
        <w:rPr>
          <w:rFonts w:ascii="Times New Roman" w:hAnsi="Times New Roman" w:cs="Times New Roman"/>
          <w:b/>
          <w:szCs w:val="24"/>
        </w:rPr>
        <w:t>4)</w:t>
      </w:r>
      <w:r w:rsidR="00ED4D34" w:rsidRPr="00E13C5B">
        <w:rPr>
          <w:rFonts w:ascii="Times New Roman" w:hAnsi="Times New Roman" w:cs="Times New Roman"/>
          <w:b/>
          <w:szCs w:val="24"/>
        </w:rPr>
        <w:t>ESWL U</w:t>
      </w:r>
      <w:r w:rsidRPr="00E13C5B">
        <w:rPr>
          <w:rFonts w:ascii="Times New Roman" w:hAnsi="Times New Roman" w:cs="Times New Roman"/>
          <w:b/>
          <w:szCs w:val="24"/>
        </w:rPr>
        <w:t>ygulaması’nın Alternatif Tedavileri</w:t>
      </w:r>
    </w:p>
    <w:p w14:paraId="18AEAAFC"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Bazı durumlarda taşları ilaç tedavisi ile küçültmek ve yeni taşların oluşumu engellemek mümkün olmaktadır.</w:t>
      </w:r>
    </w:p>
    <w:p w14:paraId="7FE24083"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Çok büyük (bütün böbreği dolduran) taşlarda ameliyat gerekmektedir.</w:t>
      </w:r>
    </w:p>
    <w:p w14:paraId="25D1DFEC"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Üretero</w:t>
      </w:r>
      <w:r w:rsidR="005F6ABE" w:rsidRPr="00E13C5B">
        <w:rPr>
          <w:rFonts w:ascii="Times New Roman" w:hAnsi="Times New Roman" w:cs="Times New Roman"/>
          <w:szCs w:val="24"/>
        </w:rPr>
        <w:t>reno</w:t>
      </w:r>
      <w:r w:rsidRPr="00E13C5B">
        <w:rPr>
          <w:rFonts w:ascii="Times New Roman" w:hAnsi="Times New Roman" w:cs="Times New Roman"/>
          <w:szCs w:val="24"/>
        </w:rPr>
        <w:t>skopi – Fleksible Üretero</w:t>
      </w:r>
      <w:r w:rsidR="005F6ABE" w:rsidRPr="00E13C5B">
        <w:rPr>
          <w:rFonts w:ascii="Times New Roman" w:hAnsi="Times New Roman" w:cs="Times New Roman"/>
          <w:szCs w:val="24"/>
        </w:rPr>
        <w:t>reno</w:t>
      </w:r>
      <w:r w:rsidRPr="00E13C5B">
        <w:rPr>
          <w:rFonts w:ascii="Times New Roman" w:hAnsi="Times New Roman" w:cs="Times New Roman"/>
          <w:szCs w:val="24"/>
        </w:rPr>
        <w:t>skopi: idrar kanalındaki ve hatta böbreğin içerisindeki bazı taşlara idrar yolundan girilerek lazer kullanılarak kırılabilmesi mümkün olmaktadır.</w:t>
      </w:r>
    </w:p>
    <w:p w14:paraId="7F881DCC"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Perkutan Nefrolitotripsi (PCNL): Bu yöntemle taşın olduğu taraftaki lomber bölgeden ufak bir kesi ile endoskop böbreğe yerleştirilmekte ve böbrek içi görüntülenerek taşlar kırılmakta ve temizlenmektedir. Bu yöntemi özellikle çok büyük (3 cm den büyük ) böbrek taşlarının tedavisi için tercih edilmektedir.</w:t>
      </w:r>
    </w:p>
    <w:p w14:paraId="23EC1CBD"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Açık Cerrahi: çok daha az sıklıkla tamamen böbreği dolduran ağır taş hastalığında açık yöntem ile ameliyatla böbrek taşları temizlenebilmektedir.</w:t>
      </w:r>
    </w:p>
    <w:p w14:paraId="34173B6E" w14:textId="77777777" w:rsidR="00ED4D34" w:rsidRPr="00E13C5B" w:rsidRDefault="00314317" w:rsidP="00E13C5B">
      <w:pPr>
        <w:spacing w:after="0" w:line="240" w:lineRule="auto"/>
        <w:rPr>
          <w:rFonts w:ascii="Times New Roman" w:hAnsi="Times New Roman" w:cs="Times New Roman"/>
          <w:b/>
          <w:szCs w:val="24"/>
        </w:rPr>
      </w:pPr>
      <w:r w:rsidRPr="00E13C5B">
        <w:rPr>
          <w:rFonts w:ascii="Times New Roman" w:hAnsi="Times New Roman" w:cs="Times New Roman"/>
          <w:b/>
          <w:szCs w:val="24"/>
        </w:rPr>
        <w:t>5)</w:t>
      </w:r>
      <w:r w:rsidR="00ED4D34" w:rsidRPr="00E13C5B">
        <w:rPr>
          <w:rFonts w:ascii="Times New Roman" w:hAnsi="Times New Roman" w:cs="Times New Roman"/>
          <w:b/>
          <w:szCs w:val="24"/>
        </w:rPr>
        <w:t>ESWL U</w:t>
      </w:r>
      <w:r w:rsidRPr="00E13C5B">
        <w:rPr>
          <w:rFonts w:ascii="Times New Roman" w:hAnsi="Times New Roman" w:cs="Times New Roman"/>
          <w:b/>
          <w:szCs w:val="24"/>
        </w:rPr>
        <w:t>ygulanmazsa</w:t>
      </w:r>
      <w:r w:rsidR="00ED4D34" w:rsidRPr="00E13C5B">
        <w:rPr>
          <w:rFonts w:ascii="Times New Roman" w:hAnsi="Times New Roman" w:cs="Times New Roman"/>
          <w:b/>
          <w:szCs w:val="24"/>
        </w:rPr>
        <w:t xml:space="preserve"> N</w:t>
      </w:r>
      <w:r w:rsidRPr="00E13C5B">
        <w:rPr>
          <w:rFonts w:ascii="Times New Roman" w:hAnsi="Times New Roman" w:cs="Times New Roman"/>
          <w:b/>
          <w:szCs w:val="24"/>
        </w:rPr>
        <w:t xml:space="preserve">eler </w:t>
      </w:r>
      <w:r w:rsidR="00ED4D34" w:rsidRPr="00E13C5B">
        <w:rPr>
          <w:rFonts w:ascii="Times New Roman" w:hAnsi="Times New Roman" w:cs="Times New Roman"/>
          <w:b/>
          <w:szCs w:val="24"/>
        </w:rPr>
        <w:t>G</w:t>
      </w:r>
      <w:r w:rsidRPr="00E13C5B">
        <w:rPr>
          <w:rFonts w:ascii="Times New Roman" w:hAnsi="Times New Roman" w:cs="Times New Roman"/>
          <w:b/>
          <w:szCs w:val="24"/>
        </w:rPr>
        <w:t>elişir?</w:t>
      </w:r>
    </w:p>
    <w:p w14:paraId="7A4FAA59"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xml:space="preserve">Normal yaşam içerisindeki ağrılarınız gittikçe artabilir ve taşın büyümesine ve tıkanıklığa bağlı yaşam kaliteniz daha da azalabilir. </w:t>
      </w:r>
      <w:r w:rsidR="005F6ABE" w:rsidRPr="00E13C5B">
        <w:rPr>
          <w:rFonts w:ascii="Times New Roman" w:hAnsi="Times New Roman" w:cs="Times New Roman"/>
          <w:szCs w:val="24"/>
        </w:rPr>
        <w:t>Taşa bağlı böbrek fonksiyonlarında kayıp ve böbrek yetmezliği gelişebilir.</w:t>
      </w:r>
    </w:p>
    <w:p w14:paraId="5D470BCC" w14:textId="77777777" w:rsidR="00ED4D34" w:rsidRPr="00E13C5B" w:rsidRDefault="00314317" w:rsidP="00E13C5B">
      <w:pPr>
        <w:spacing w:after="0" w:line="240" w:lineRule="auto"/>
        <w:rPr>
          <w:rFonts w:ascii="Times New Roman" w:hAnsi="Times New Roman" w:cs="Times New Roman"/>
          <w:b/>
          <w:szCs w:val="24"/>
        </w:rPr>
      </w:pPr>
      <w:r w:rsidRPr="00E13C5B">
        <w:rPr>
          <w:rFonts w:ascii="Times New Roman" w:hAnsi="Times New Roman" w:cs="Times New Roman"/>
          <w:b/>
          <w:szCs w:val="24"/>
        </w:rPr>
        <w:t>6)Eswl Uygulaması Sonrası Dikkat Edilmesi Gereken Noktalar Nelerdir?</w:t>
      </w:r>
    </w:p>
    <w:p w14:paraId="099C6781"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Bir sonra ki kontrolde kırılan taşınızın ne kadar döküldüğü kontrol edilecek ve gerekirse tekrar ESWL seansı uygulanacaktır.</w:t>
      </w:r>
    </w:p>
    <w:p w14:paraId="503B83E6"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lastRenderedPageBreak/>
        <w:t>• Sorunların çıkma olasılığını azaltmak için işlem sonrasında doktorun önereceği ilaçları, önerilen dozda, önerilen zamanda ve sürede kullanınız. Kontrol randevularını aksatmayınız.</w:t>
      </w:r>
    </w:p>
    <w:p w14:paraId="163FE5B3" w14:textId="77777777" w:rsidR="00ED4D34" w:rsidRPr="00E13C5B" w:rsidRDefault="00ED4D34" w:rsidP="00E13C5B">
      <w:pPr>
        <w:spacing w:after="0" w:line="240" w:lineRule="auto"/>
        <w:rPr>
          <w:rFonts w:ascii="Times New Roman" w:hAnsi="Times New Roman" w:cs="Times New Roman"/>
          <w:szCs w:val="24"/>
        </w:rPr>
      </w:pPr>
      <w:r w:rsidRPr="00E13C5B">
        <w:rPr>
          <w:rFonts w:ascii="Times New Roman" w:hAnsi="Times New Roman" w:cs="Times New Roman"/>
          <w:szCs w:val="24"/>
        </w:rPr>
        <w:t xml:space="preserve">• İşlem sonucuyla ilgili herhangi bir sorun olduğunda, öncelikle mutlaka </w:t>
      </w:r>
      <w:r w:rsidR="00A36930" w:rsidRPr="00E13C5B">
        <w:rPr>
          <w:rFonts w:ascii="Times New Roman" w:hAnsi="Times New Roman" w:cs="Times New Roman"/>
          <w:szCs w:val="24"/>
        </w:rPr>
        <w:t>işlemi</w:t>
      </w:r>
      <w:r w:rsidRPr="00E13C5B">
        <w:rPr>
          <w:rFonts w:ascii="Times New Roman" w:hAnsi="Times New Roman" w:cs="Times New Roman"/>
          <w:szCs w:val="24"/>
        </w:rPr>
        <w:t xml:space="preserve"> yapan doktora başvurulmalıdır.</w:t>
      </w:r>
    </w:p>
    <w:p w14:paraId="2C5BC105" w14:textId="77777777" w:rsidR="00093BB7" w:rsidRPr="00E13C5B" w:rsidRDefault="00093BB7" w:rsidP="00E13C5B">
      <w:pPr>
        <w:spacing w:after="0" w:line="240" w:lineRule="auto"/>
        <w:rPr>
          <w:rFonts w:ascii="Times New Roman" w:hAnsi="Times New Roman" w:cs="Times New Roman"/>
          <w:szCs w:val="24"/>
        </w:rPr>
      </w:pPr>
    </w:p>
    <w:p w14:paraId="5708B11C" w14:textId="77777777" w:rsidR="00093BB7" w:rsidRPr="00B1062D" w:rsidRDefault="00093BB7" w:rsidP="00E13C5B">
      <w:pPr>
        <w:spacing w:after="0" w:line="240" w:lineRule="auto"/>
        <w:rPr>
          <w:rFonts w:ascii="Times New Roman" w:hAnsi="Times New Roman" w:cs="Times New Roman"/>
          <w:b/>
          <w:szCs w:val="24"/>
        </w:rPr>
      </w:pPr>
      <w:r w:rsidRPr="00B1062D">
        <w:rPr>
          <w:rFonts w:ascii="Times New Roman" w:hAnsi="Times New Roman" w:cs="Times New Roman"/>
          <w:b/>
          <w:szCs w:val="24"/>
        </w:rPr>
        <w:t>7</w:t>
      </w:r>
      <w:r w:rsidR="00314317" w:rsidRPr="00B1062D">
        <w:rPr>
          <w:rFonts w:ascii="Times New Roman" w:hAnsi="Times New Roman" w:cs="Times New Roman"/>
          <w:b/>
          <w:szCs w:val="24"/>
        </w:rPr>
        <w:t>)</w:t>
      </w:r>
      <w:r w:rsidRPr="00B1062D">
        <w:rPr>
          <w:rFonts w:ascii="Times New Roman" w:hAnsi="Times New Roman" w:cs="Times New Roman"/>
          <w:b/>
          <w:szCs w:val="24"/>
        </w:rPr>
        <w:t>M</w:t>
      </w:r>
      <w:r w:rsidR="00314317" w:rsidRPr="00B1062D">
        <w:rPr>
          <w:rFonts w:ascii="Times New Roman" w:hAnsi="Times New Roman" w:cs="Times New Roman"/>
          <w:b/>
          <w:szCs w:val="24"/>
        </w:rPr>
        <w:t>aliyet</w:t>
      </w:r>
    </w:p>
    <w:p w14:paraId="037F6647" w14:textId="77777777" w:rsidR="00093BB7" w:rsidRPr="00953E74" w:rsidRDefault="00093BB7" w:rsidP="00E13C5B">
      <w:pPr>
        <w:spacing w:after="0" w:line="240" w:lineRule="auto"/>
        <w:rPr>
          <w:rFonts w:ascii="Times New Roman" w:hAnsi="Times New Roman" w:cs="Times New Roman"/>
          <w:szCs w:val="24"/>
        </w:rPr>
      </w:pPr>
      <w:r w:rsidRPr="00953E74">
        <w:rPr>
          <w:rFonts w:ascii="Times New Roman" w:hAnsi="Times New Roman" w:cs="Times New Roman"/>
          <w:szCs w:val="24"/>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498362DF" w14:textId="77777777" w:rsidR="00093BB7" w:rsidRPr="00953E74" w:rsidRDefault="00093BB7" w:rsidP="00E13C5B">
      <w:pPr>
        <w:spacing w:after="0" w:line="240" w:lineRule="auto"/>
        <w:rPr>
          <w:rFonts w:ascii="Times New Roman" w:hAnsi="Times New Roman" w:cs="Times New Roman"/>
          <w:szCs w:val="24"/>
        </w:rPr>
      </w:pPr>
      <w:r w:rsidRPr="00953E74">
        <w:rPr>
          <w:rFonts w:ascii="Times New Roman" w:hAnsi="Times New Roman" w:cs="Times New Roman"/>
          <w:szCs w:val="24"/>
        </w:rPr>
        <w:t xml:space="preserve">   </w:t>
      </w:r>
    </w:p>
    <w:p w14:paraId="5074DDE0" w14:textId="77777777" w:rsidR="00093BB7" w:rsidRPr="00953E74" w:rsidRDefault="00093BB7" w:rsidP="00E13C5B">
      <w:pPr>
        <w:spacing w:after="0" w:line="240" w:lineRule="auto"/>
        <w:rPr>
          <w:rFonts w:ascii="Times New Roman" w:hAnsi="Times New Roman" w:cs="Times New Roman"/>
          <w:b/>
          <w:szCs w:val="24"/>
        </w:rPr>
      </w:pPr>
      <w:r w:rsidRPr="00953E74">
        <w:rPr>
          <w:rFonts w:ascii="Times New Roman" w:hAnsi="Times New Roman" w:cs="Times New Roman"/>
          <w:b/>
          <w:szCs w:val="24"/>
        </w:rPr>
        <w:t>8</w:t>
      </w:r>
      <w:r w:rsidR="00314317" w:rsidRPr="00953E74">
        <w:rPr>
          <w:rFonts w:ascii="Times New Roman" w:hAnsi="Times New Roman" w:cs="Times New Roman"/>
          <w:b/>
          <w:szCs w:val="24"/>
        </w:rPr>
        <w:t>)</w:t>
      </w:r>
      <w:r w:rsidRPr="00953E74">
        <w:rPr>
          <w:rFonts w:ascii="Times New Roman" w:hAnsi="Times New Roman" w:cs="Times New Roman"/>
          <w:b/>
          <w:szCs w:val="24"/>
        </w:rPr>
        <w:t xml:space="preserve"> Hastanın Bilgilendirilmiş Onamı</w:t>
      </w:r>
    </w:p>
    <w:p w14:paraId="2E70C48D"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 xml:space="preserve">     </w:t>
      </w:r>
    </w:p>
    <w:p w14:paraId="37311776"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A. Doktorum tarafından tıp dilinde ........................................................................................</w:t>
      </w:r>
    </w:p>
    <w:p w14:paraId="715DD338"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 xml:space="preserve">                                                                    (Hastanın tanısı doktor tarafından yazılacaktır. Kısaltma kullanılmayacaktır.)</w:t>
      </w:r>
    </w:p>
    <w:p w14:paraId="377D04E1" w14:textId="77777777" w:rsidR="00093BB7" w:rsidRPr="00E13C5B" w:rsidRDefault="00093BB7" w:rsidP="00E13C5B">
      <w:pPr>
        <w:spacing w:after="0" w:line="240" w:lineRule="auto"/>
        <w:rPr>
          <w:rFonts w:ascii="Times New Roman" w:hAnsi="Times New Roman" w:cs="Times New Roman"/>
          <w:szCs w:val="24"/>
        </w:rPr>
      </w:pPr>
    </w:p>
    <w:p w14:paraId="5230F731"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w:t>
      </w:r>
    </w:p>
    <w:p w14:paraId="3B87E945" w14:textId="77777777" w:rsidR="00093BB7" w:rsidRPr="00E13C5B" w:rsidRDefault="00093BB7" w:rsidP="00E13C5B">
      <w:pPr>
        <w:spacing w:after="0" w:line="240" w:lineRule="auto"/>
        <w:rPr>
          <w:rFonts w:ascii="Times New Roman" w:hAnsi="Times New Roman" w:cs="Times New Roman"/>
          <w:szCs w:val="24"/>
        </w:rPr>
      </w:pPr>
    </w:p>
    <w:p w14:paraId="680CC711"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olarak açıklanan hastalığım ile ilişkili olarak;</w:t>
      </w:r>
    </w:p>
    <w:p w14:paraId="4D3DD08F" w14:textId="77777777" w:rsidR="00093BB7" w:rsidRPr="00E13C5B" w:rsidRDefault="00093BB7"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w:t>
      </w:r>
      <w:r w:rsidRPr="00E13C5B">
        <w:rPr>
          <w:rFonts w:ascii="Times New Roman" w:hAnsi="Times New Roman" w:cs="Times New Roman"/>
          <w:szCs w:val="24"/>
        </w:rPr>
        <w:tab/>
        <w:t xml:space="preserve">Sağlık durumum, hastalığımın olası sebepleri ve doğal seyri, </w:t>
      </w:r>
    </w:p>
    <w:p w14:paraId="5776E1AD" w14:textId="77777777" w:rsidR="00093BB7" w:rsidRPr="00E13C5B" w:rsidRDefault="00093BB7"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w:t>
      </w:r>
      <w:r w:rsidRPr="00E13C5B">
        <w:rPr>
          <w:rFonts w:ascii="Times New Roman" w:hAnsi="Times New Roman" w:cs="Times New Roman"/>
          <w:szCs w:val="24"/>
        </w:rPr>
        <w:tab/>
        <w:t xml:space="preserve">Önerilen girişim / işlem / ameliyatın </w:t>
      </w:r>
    </w:p>
    <w:p w14:paraId="06BCA0FD" w14:textId="77777777" w:rsidR="00093BB7" w:rsidRPr="00E13C5B" w:rsidRDefault="00093BB7"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a.</w:t>
      </w:r>
      <w:r w:rsidRPr="00E13C5B">
        <w:rPr>
          <w:rFonts w:ascii="Times New Roman" w:hAnsi="Times New Roman" w:cs="Times New Roman"/>
          <w:szCs w:val="24"/>
        </w:rPr>
        <w:tab/>
        <w:t>kim tarafından, nerede, ne şekilde, nasıl yapılacağı ve tahmini süresi,</w:t>
      </w:r>
    </w:p>
    <w:p w14:paraId="0D78B60C" w14:textId="77777777" w:rsidR="00093BB7" w:rsidRPr="00E13C5B" w:rsidRDefault="00093BB7"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b.</w:t>
      </w:r>
      <w:r w:rsidRPr="00E13C5B">
        <w:rPr>
          <w:rFonts w:ascii="Times New Roman" w:hAnsi="Times New Roman" w:cs="Times New Roman"/>
          <w:szCs w:val="24"/>
        </w:rPr>
        <w:tab/>
        <w:t>beklenen yararları,</w:t>
      </w:r>
    </w:p>
    <w:p w14:paraId="6AEC9D4F" w14:textId="77777777" w:rsidR="00093BB7" w:rsidRPr="00E13C5B" w:rsidRDefault="00093BB7"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c.</w:t>
      </w:r>
      <w:r w:rsidRPr="00E13C5B">
        <w:rPr>
          <w:rFonts w:ascii="Times New Roman" w:hAnsi="Times New Roman" w:cs="Times New Roman"/>
          <w:szCs w:val="24"/>
        </w:rPr>
        <w:tab/>
        <w:t xml:space="preserve">başarı şansı, </w:t>
      </w:r>
    </w:p>
    <w:p w14:paraId="125BCD53" w14:textId="77777777" w:rsidR="00093BB7" w:rsidRPr="00E13C5B" w:rsidRDefault="00093BB7"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d.</w:t>
      </w:r>
      <w:r w:rsidRPr="00E13C5B">
        <w:rPr>
          <w:rFonts w:ascii="Times New Roman" w:hAnsi="Times New Roman" w:cs="Times New Roman"/>
          <w:szCs w:val="24"/>
        </w:rPr>
        <w:tab/>
        <w:t>ölüm dahil karşılaşılabilecek tüm riskleri, olası komplikasyonları ve diğer sorunlar,</w:t>
      </w:r>
    </w:p>
    <w:p w14:paraId="66E092BC" w14:textId="77777777" w:rsidR="00093BB7" w:rsidRPr="00E13C5B" w:rsidRDefault="00093BB7"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e.</w:t>
      </w:r>
      <w:r w:rsidRPr="00E13C5B">
        <w:rPr>
          <w:rFonts w:ascii="Times New Roman" w:hAnsi="Times New Roman" w:cs="Times New Roman"/>
          <w:szCs w:val="24"/>
        </w:rPr>
        <w:tab/>
        <w:t xml:space="preserve">önerilen girişim / işlem / ameliyatın tarafımca reddedilmesi durumunda ortaya çıkabilecek riskler, </w:t>
      </w:r>
    </w:p>
    <w:p w14:paraId="506A2F3B" w14:textId="77777777" w:rsidR="00093BB7" w:rsidRPr="00E13C5B" w:rsidRDefault="00093BB7"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w:t>
      </w:r>
      <w:r w:rsidRPr="00E13C5B">
        <w:rPr>
          <w:rFonts w:ascii="Times New Roman" w:hAnsi="Times New Roman" w:cs="Times New Roman"/>
          <w:szCs w:val="24"/>
        </w:rPr>
        <w:tab/>
        <w:t xml:space="preserve">Önerilen girişim / işlem / ameliyat sırasında ya da sonrasında kullanılacak </w:t>
      </w:r>
    </w:p>
    <w:p w14:paraId="14A2CAB8" w14:textId="77777777" w:rsidR="00093BB7" w:rsidRPr="00E13C5B" w:rsidRDefault="00093BB7"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a.</w:t>
      </w:r>
      <w:r w:rsidRPr="00E13C5B">
        <w:rPr>
          <w:rFonts w:ascii="Times New Roman" w:hAnsi="Times New Roman" w:cs="Times New Roman"/>
          <w:szCs w:val="24"/>
        </w:rPr>
        <w:tab/>
        <w:t xml:space="preserve">ilaçların önemli özellikleri, </w:t>
      </w:r>
    </w:p>
    <w:p w14:paraId="4447B7FB" w14:textId="77777777" w:rsidR="00093BB7" w:rsidRPr="00E13C5B" w:rsidRDefault="00093BB7"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b.</w:t>
      </w:r>
      <w:r w:rsidRPr="00E13C5B">
        <w:rPr>
          <w:rFonts w:ascii="Times New Roman" w:hAnsi="Times New Roman" w:cs="Times New Roman"/>
          <w:szCs w:val="24"/>
        </w:rPr>
        <w:tab/>
        <w:t>gerekebilecek kan, kan ürünü transfüzyonları ve bu transfüzyonların olası riskleri,</w:t>
      </w:r>
    </w:p>
    <w:p w14:paraId="0E69E86F" w14:textId="77777777" w:rsidR="00093BB7" w:rsidRPr="00E13C5B" w:rsidRDefault="00093BB7"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w:t>
      </w:r>
      <w:r w:rsidRPr="00E13C5B">
        <w:rPr>
          <w:rFonts w:ascii="Times New Roman" w:hAnsi="Times New Roman" w:cs="Times New Roman"/>
          <w:szCs w:val="24"/>
        </w:rPr>
        <w:tab/>
        <w:t>Ameliyat sonrası iyileşme sürecine ilişkin olası sorunlar ve dikkat etmem gereken hususlar,</w:t>
      </w:r>
    </w:p>
    <w:p w14:paraId="1006B269" w14:textId="77777777" w:rsidR="00093BB7" w:rsidRPr="00E13C5B" w:rsidRDefault="00093BB7"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w:t>
      </w:r>
      <w:r w:rsidRPr="00E13C5B">
        <w:rPr>
          <w:rFonts w:ascii="Times New Roman" w:hAnsi="Times New Roman" w:cs="Times New Roman"/>
          <w:szCs w:val="24"/>
        </w:rPr>
        <w:tab/>
        <w:t>Değerlendirilebilecek diğer tanı, tedavi seçenekleri ve bu seçeneklerin getireceği</w:t>
      </w:r>
    </w:p>
    <w:p w14:paraId="6BF70F94" w14:textId="77777777" w:rsidR="00093BB7" w:rsidRPr="00E13C5B" w:rsidRDefault="00093BB7"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 xml:space="preserve">      faydalar, riskler ve sağlığım üzerindeki olası etkileri,</w:t>
      </w:r>
    </w:p>
    <w:p w14:paraId="001D8BC4" w14:textId="77777777" w:rsidR="00093BB7" w:rsidRPr="00E13C5B" w:rsidRDefault="00093BB7" w:rsidP="00953E74">
      <w:pPr>
        <w:spacing w:after="0" w:line="240" w:lineRule="auto"/>
        <w:jc w:val="both"/>
        <w:rPr>
          <w:rFonts w:ascii="Times New Roman" w:hAnsi="Times New Roman" w:cs="Times New Roman"/>
          <w:szCs w:val="24"/>
        </w:rPr>
      </w:pPr>
      <w:r w:rsidRPr="00E13C5B">
        <w:rPr>
          <w:rFonts w:ascii="Times New Roman" w:hAnsi="Times New Roman" w:cs="Times New Roman"/>
          <w:szCs w:val="24"/>
        </w:rPr>
        <w:t>-</w:t>
      </w:r>
      <w:r w:rsidRPr="00E13C5B">
        <w:rPr>
          <w:rFonts w:ascii="Times New Roman" w:hAnsi="Times New Roman" w:cs="Times New Roman"/>
          <w:szCs w:val="24"/>
        </w:rPr>
        <w:tab/>
        <w:t>Sağlığım için kritik olan yaşam tarzı önerileri,</w:t>
      </w:r>
    </w:p>
    <w:p w14:paraId="2C40445D" w14:textId="77777777" w:rsidR="00B1062D" w:rsidRDefault="00B1062D" w:rsidP="00E13C5B">
      <w:pPr>
        <w:spacing w:after="0" w:line="240" w:lineRule="auto"/>
        <w:rPr>
          <w:rFonts w:ascii="Times New Roman" w:hAnsi="Times New Roman" w:cs="Times New Roman"/>
          <w:szCs w:val="24"/>
        </w:rPr>
      </w:pPr>
    </w:p>
    <w:p w14:paraId="0887A05E" w14:textId="20A31A9A" w:rsidR="00093BB7" w:rsidRPr="00E13C5B" w:rsidRDefault="00093BB7" w:rsidP="00E13C5B">
      <w:pPr>
        <w:spacing w:after="0" w:line="240" w:lineRule="auto"/>
        <w:rPr>
          <w:rFonts w:ascii="Times New Roman" w:hAnsi="Times New Roman" w:cs="Times New Roman"/>
          <w:szCs w:val="24"/>
        </w:rPr>
      </w:pPr>
      <w:bookmarkStart w:id="0" w:name="_GoBack"/>
      <w:bookmarkEnd w:id="0"/>
      <w:r w:rsidRPr="00E13C5B">
        <w:rPr>
          <w:rFonts w:ascii="Times New Roman" w:hAnsi="Times New Roman" w:cs="Times New Roman"/>
          <w:szCs w:val="24"/>
        </w:rPr>
        <w:t>B. Gerektiğinde tıbbi yardıma nasıl ulaşabileceğim ve nasıl iletişim kurabileceğim hususlarında anlayabileceğim şekilde bilgilendirildim. Anlayamadığım hususları sorarak aydınlatıldım.</w:t>
      </w:r>
    </w:p>
    <w:p w14:paraId="65FC71B5" w14:textId="77777777" w:rsidR="00B1062D" w:rsidRDefault="00B1062D" w:rsidP="00E13C5B">
      <w:pPr>
        <w:spacing w:after="0" w:line="240" w:lineRule="auto"/>
        <w:rPr>
          <w:rFonts w:ascii="Times New Roman" w:hAnsi="Times New Roman" w:cs="Times New Roman"/>
          <w:szCs w:val="24"/>
        </w:rPr>
      </w:pPr>
    </w:p>
    <w:p w14:paraId="561FF889" w14:textId="271EDC76"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 xml:space="preserve">C. Sonuç hakkında bana herhangi bir teminat ya da garanti verilemeyeceğini biliyorum. </w:t>
      </w:r>
    </w:p>
    <w:p w14:paraId="238E8571" w14:textId="77777777" w:rsidR="00093BB7" w:rsidRPr="00E13C5B" w:rsidRDefault="00093BB7" w:rsidP="00E13C5B">
      <w:pPr>
        <w:spacing w:after="0" w:line="240" w:lineRule="auto"/>
        <w:rPr>
          <w:rFonts w:ascii="Times New Roman" w:hAnsi="Times New Roman" w:cs="Times New Roman"/>
          <w:szCs w:val="24"/>
        </w:rPr>
      </w:pPr>
    </w:p>
    <w:p w14:paraId="2DA1F6E6"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 xml:space="preserve">D. 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3989ADE5" w14:textId="77777777" w:rsidR="00093BB7" w:rsidRPr="00E13C5B" w:rsidRDefault="00093BB7" w:rsidP="00E13C5B">
      <w:pPr>
        <w:spacing w:after="0" w:line="240" w:lineRule="auto"/>
        <w:rPr>
          <w:rFonts w:ascii="Times New Roman" w:hAnsi="Times New Roman" w:cs="Times New Roman"/>
          <w:szCs w:val="24"/>
        </w:rPr>
      </w:pPr>
    </w:p>
    <w:p w14:paraId="71E109F2"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E. Tedavim sırasında gerekli olduğu takdirde, kan ya da kan ürünü transfüzyonu yapılmasına izin veriyorum.</w:t>
      </w:r>
    </w:p>
    <w:p w14:paraId="61478E5C"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 xml:space="preserve">  </w:t>
      </w:r>
    </w:p>
    <w:p w14:paraId="112D4C98" w14:textId="77777777" w:rsidR="00093BB7" w:rsidRPr="00953E74" w:rsidRDefault="00093BB7" w:rsidP="00E13C5B">
      <w:pPr>
        <w:spacing w:after="0" w:line="240" w:lineRule="auto"/>
        <w:rPr>
          <w:rFonts w:ascii="Times New Roman" w:hAnsi="Times New Roman" w:cs="Times New Roman"/>
          <w:szCs w:val="24"/>
        </w:rPr>
      </w:pPr>
      <w:r w:rsidRPr="00B1062D">
        <w:rPr>
          <w:rFonts w:ascii="Times New Roman" w:hAnsi="Times New Roman" w:cs="Times New Roman"/>
          <w:szCs w:val="24"/>
        </w:rPr>
        <w:t xml:space="preserve">F. Söz konusu girişim, işlem ya da ameliyatın ortalama maliyeti hakkında bilgilendirildim. Planlanan tedaviye ek olarak tıbbi girişim / işlem / ameliyat yapılması gereken durumlarda bu maliyetin </w:t>
      </w:r>
      <w:r w:rsidRPr="00953E74">
        <w:rPr>
          <w:rFonts w:ascii="Times New Roman" w:hAnsi="Times New Roman" w:cs="Times New Roman"/>
          <w:szCs w:val="24"/>
        </w:rPr>
        <w:t>değişebileceğini biliyorum.</w:t>
      </w:r>
    </w:p>
    <w:p w14:paraId="11E02FA6" w14:textId="77777777" w:rsidR="00093BB7" w:rsidRPr="00E13C5B" w:rsidRDefault="00093BB7" w:rsidP="00E13C5B">
      <w:pPr>
        <w:spacing w:after="0" w:line="240" w:lineRule="auto"/>
        <w:rPr>
          <w:rFonts w:ascii="Times New Roman" w:hAnsi="Times New Roman" w:cs="Times New Roman"/>
          <w:szCs w:val="24"/>
        </w:rPr>
      </w:pPr>
    </w:p>
    <w:p w14:paraId="6090B145"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G. Hastalığım nedeniyle aşağıda belirtilen girişim, işlem ya da ameliyatların yapılması için özgür irademle ve gönüllü olarak onay ve yetki veriyorum.</w:t>
      </w:r>
    </w:p>
    <w:p w14:paraId="29ED8639" w14:textId="77777777" w:rsidR="00093BB7" w:rsidRPr="00E13C5B" w:rsidRDefault="00093BB7" w:rsidP="00E13C5B">
      <w:pPr>
        <w:spacing w:after="0" w:line="240" w:lineRule="auto"/>
        <w:rPr>
          <w:rFonts w:ascii="Times New Roman" w:hAnsi="Times New Roman" w:cs="Times New Roman"/>
          <w:szCs w:val="24"/>
        </w:rPr>
      </w:pPr>
    </w:p>
    <w:p w14:paraId="1843109A"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 xml:space="preserve">.......................................................................................................................................................         </w:t>
      </w:r>
    </w:p>
    <w:p w14:paraId="5FE099E4"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 xml:space="preserve">          (Yapılacak tıbbi müdahale doktor tarafından yazılacaktır. Kısaltma kullanılmayacaktır.)</w:t>
      </w:r>
    </w:p>
    <w:p w14:paraId="467CB7A3"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 xml:space="preserve">....................................................................................................................................................... </w:t>
      </w:r>
    </w:p>
    <w:p w14:paraId="399DD310"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lastRenderedPageBreak/>
        <w:t xml:space="preserve">Varsa taraf belirtiniz:  </w:t>
      </w:r>
      <w:r w:rsidRPr="00E13C5B">
        <w:rPr>
          <w:rFonts w:ascii="Times New Roman" w:hAnsi="Times New Roman" w:cs="Times New Roman"/>
          <w:szCs w:val="24"/>
        </w:rPr>
        <w:t xml:space="preserve"> Sağ     </w:t>
      </w:r>
      <w:r w:rsidRPr="00E13C5B">
        <w:rPr>
          <w:rFonts w:ascii="Times New Roman" w:hAnsi="Times New Roman" w:cs="Times New Roman"/>
          <w:szCs w:val="24"/>
        </w:rPr>
        <w:t xml:space="preserve"> Sol       .................................................................................   </w:t>
      </w:r>
    </w:p>
    <w:p w14:paraId="76B6E766"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Beş sayfadan oluşan bu formun bana tam olarak açıklandığını, okuduğumu veya okutturduğumu ve içeriğini anladığımı beyan ederim.</w:t>
      </w:r>
    </w:p>
    <w:p w14:paraId="61D8250B" w14:textId="77777777" w:rsidR="00093BB7" w:rsidRPr="00E13C5B" w:rsidRDefault="00093BB7" w:rsidP="00E13C5B">
      <w:pPr>
        <w:spacing w:after="0" w:line="240" w:lineRule="auto"/>
        <w:rPr>
          <w:rFonts w:ascii="Times New Roman" w:hAnsi="Times New Roman" w:cs="Times New Roman"/>
          <w:szCs w:val="24"/>
        </w:rPr>
      </w:pPr>
    </w:p>
    <w:p w14:paraId="3C1213E7"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 xml:space="preserve"> Tarih: .......... / ............. / .............</w:t>
      </w:r>
    </w:p>
    <w:p w14:paraId="1C9256E4"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 xml:space="preserve"> Hastanın ya da (*)Hukuki Temsilcisinin </w:t>
      </w:r>
    </w:p>
    <w:p w14:paraId="351C37BB"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 xml:space="preserve"> Adı Soyadı: ............................................................. İmzası        </w:t>
      </w:r>
    </w:p>
    <w:p w14:paraId="1692BEAD" w14:textId="77777777" w:rsidR="00093BB7" w:rsidRPr="00E13C5B" w:rsidRDefault="00093BB7" w:rsidP="00E13C5B">
      <w:pPr>
        <w:spacing w:after="0" w:line="240" w:lineRule="auto"/>
        <w:rPr>
          <w:rFonts w:ascii="Times New Roman" w:hAnsi="Times New Roman" w:cs="Times New Roman"/>
          <w:szCs w:val="24"/>
        </w:rPr>
      </w:pPr>
    </w:p>
    <w:p w14:paraId="16A9C01A" w14:textId="77777777" w:rsidR="00093BB7" w:rsidRPr="00E13C5B" w:rsidRDefault="00093BB7" w:rsidP="00E13C5B">
      <w:pPr>
        <w:spacing w:after="0" w:line="240" w:lineRule="auto"/>
        <w:rPr>
          <w:rFonts w:ascii="Times New Roman" w:hAnsi="Times New Roman" w:cs="Times New Roman"/>
          <w:szCs w:val="24"/>
        </w:rPr>
      </w:pPr>
    </w:p>
    <w:p w14:paraId="093B6357"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 xml:space="preserve"> (*)Hukuki Temsilcinin Yakınlık Derecesi: .............................</w:t>
      </w:r>
    </w:p>
    <w:p w14:paraId="465EB56E" w14:textId="77777777" w:rsidR="00093BB7" w:rsidRPr="00E13C5B" w:rsidRDefault="00093BB7" w:rsidP="00E13C5B">
      <w:pPr>
        <w:spacing w:after="0" w:line="240" w:lineRule="auto"/>
        <w:rPr>
          <w:rFonts w:ascii="Times New Roman" w:hAnsi="Times New Roman" w:cs="Times New Roman"/>
          <w:szCs w:val="24"/>
        </w:rPr>
      </w:pPr>
    </w:p>
    <w:p w14:paraId="3A6318F9"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 xml:space="preserve"> Doktorun Adı Soyadı: ............................................. İmzası        </w:t>
      </w:r>
    </w:p>
    <w:p w14:paraId="06C1E466" w14:textId="77777777" w:rsidR="00093BB7" w:rsidRPr="00E13C5B" w:rsidRDefault="00093BB7" w:rsidP="00E13C5B">
      <w:pPr>
        <w:spacing w:after="0" w:line="240" w:lineRule="auto"/>
        <w:rPr>
          <w:rFonts w:ascii="Times New Roman" w:hAnsi="Times New Roman" w:cs="Times New Roman"/>
          <w:szCs w:val="24"/>
        </w:rPr>
      </w:pPr>
    </w:p>
    <w:p w14:paraId="5763CBA9"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 xml:space="preserve"> (**)Çevirmen - Tanık Adı Soyadı: ........................ İmzası        </w:t>
      </w:r>
    </w:p>
    <w:p w14:paraId="2A88EB7C"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 Hastadan imza alınamadığı durumlarda;</w:t>
      </w:r>
    </w:p>
    <w:p w14:paraId="61BECCC3"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w:t>
      </w:r>
      <w:r w:rsidRPr="00E13C5B">
        <w:rPr>
          <w:rFonts w:ascii="Times New Roman" w:hAnsi="Times New Roman" w:cs="Times New Roman"/>
          <w:szCs w:val="24"/>
        </w:rPr>
        <w:tab/>
        <w:t>Çocuk hastanın anne / babasından,</w:t>
      </w:r>
    </w:p>
    <w:p w14:paraId="6FC23113"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w:t>
      </w:r>
      <w:r w:rsidRPr="00E13C5B">
        <w:rPr>
          <w:rFonts w:ascii="Times New Roman" w:hAnsi="Times New Roman" w:cs="Times New Roman"/>
          <w:szCs w:val="24"/>
        </w:rPr>
        <w:tab/>
        <w:t>Koruma altına alınmış hastanın veli ya da vasisinden,</w:t>
      </w:r>
    </w:p>
    <w:p w14:paraId="07E196C0" w14:textId="77777777" w:rsidR="00093BB7" w:rsidRPr="00E13C5B" w:rsidRDefault="00093BB7" w:rsidP="00E13C5B">
      <w:pPr>
        <w:spacing w:after="0" w:line="240" w:lineRule="auto"/>
        <w:rPr>
          <w:rFonts w:ascii="Times New Roman" w:hAnsi="Times New Roman" w:cs="Times New Roman"/>
          <w:szCs w:val="24"/>
        </w:rPr>
      </w:pPr>
      <w:r w:rsidRPr="00E13C5B">
        <w:rPr>
          <w:rFonts w:ascii="Times New Roman" w:hAnsi="Times New Roman" w:cs="Times New Roman"/>
          <w:szCs w:val="24"/>
        </w:rPr>
        <w:t>•</w:t>
      </w:r>
      <w:r w:rsidRPr="00E13C5B">
        <w:rPr>
          <w:rFonts w:ascii="Times New Roman" w:hAnsi="Times New Roman" w:cs="Times New Roman"/>
          <w:szCs w:val="24"/>
        </w:rPr>
        <w:tab/>
        <w:t>Adı geçenlerin yasal temsilcilerinden onam alınır.</w:t>
      </w:r>
    </w:p>
    <w:p w14:paraId="7460E624" w14:textId="77777777" w:rsidR="00093BB7" w:rsidRPr="00E13C5B" w:rsidRDefault="00093BB7" w:rsidP="00E13C5B">
      <w:pPr>
        <w:spacing w:after="0" w:line="240" w:lineRule="auto"/>
        <w:rPr>
          <w:sz w:val="21"/>
        </w:rPr>
      </w:pPr>
      <w:r w:rsidRPr="00E13C5B">
        <w:rPr>
          <w:rFonts w:ascii="Times New Roman" w:hAnsi="Times New Roman" w:cs="Times New Roman"/>
          <w:szCs w:val="24"/>
        </w:rPr>
        <w:t>(**) Hastanın görme, okuma engeli varsa, tanık eşliğinde onam alınır.</w:t>
      </w:r>
      <w:r w:rsidRPr="00E13C5B">
        <w:rPr>
          <w:sz w:val="21"/>
        </w:rPr>
        <w:t xml:space="preserve">                     </w:t>
      </w:r>
      <w:r w:rsidRPr="00E13C5B">
        <w:rPr>
          <w:sz w:val="21"/>
        </w:rPr>
        <w:tab/>
        <w:t xml:space="preserve">                </w:t>
      </w:r>
      <w:r w:rsidRPr="00E13C5B">
        <w:rPr>
          <w:sz w:val="21"/>
        </w:rPr>
        <w:tab/>
      </w:r>
    </w:p>
    <w:sectPr w:rsidR="00093BB7" w:rsidRPr="00E13C5B" w:rsidSect="00E13C5B">
      <w:pgSz w:w="11906" w:h="16838"/>
      <w:pgMar w:top="1134" w:right="1134" w:bottom="851"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222B4"/>
    <w:multiLevelType w:val="hybridMultilevel"/>
    <w:tmpl w:val="FA287F4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4734DC"/>
    <w:multiLevelType w:val="hybridMultilevel"/>
    <w:tmpl w:val="2A9851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9BF"/>
    <w:rsid w:val="00016A4E"/>
    <w:rsid w:val="00093BB7"/>
    <w:rsid w:val="00314317"/>
    <w:rsid w:val="0036441D"/>
    <w:rsid w:val="005F6ABE"/>
    <w:rsid w:val="0060520C"/>
    <w:rsid w:val="007F6AD2"/>
    <w:rsid w:val="008B1D03"/>
    <w:rsid w:val="009071E8"/>
    <w:rsid w:val="00953E74"/>
    <w:rsid w:val="00A36930"/>
    <w:rsid w:val="00B1062D"/>
    <w:rsid w:val="00C24F79"/>
    <w:rsid w:val="00E13C5B"/>
    <w:rsid w:val="00E879BF"/>
    <w:rsid w:val="00ED4D3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5FE2B"/>
  <w15:docId w15:val="{F7C7B051-BBEA-0247-AA85-810F1E62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8CD5-9A26-9C42-AF50-F7FAA4AB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14</cp:revision>
  <dcterms:created xsi:type="dcterms:W3CDTF">2018-07-30T16:22:00Z</dcterms:created>
  <dcterms:modified xsi:type="dcterms:W3CDTF">2020-10-05T20:17:00Z</dcterms:modified>
</cp:coreProperties>
</file>